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3EEC3" w14:textId="77777777" w:rsidR="00CD260C" w:rsidRPr="00843095" w:rsidRDefault="00CD260C" w:rsidP="004B33AE">
      <w:pPr>
        <w:spacing w:line="360" w:lineRule="auto"/>
        <w:rPr>
          <w:rFonts w:ascii="Roboto" w:hAnsi="Roboto" w:cs="Arial"/>
          <w:sz w:val="22"/>
          <w:szCs w:val="22"/>
        </w:rPr>
      </w:pPr>
    </w:p>
    <w:p w14:paraId="78D0A1DC" w14:textId="77777777" w:rsidR="006A10D5" w:rsidRPr="00843095" w:rsidRDefault="006A10D5" w:rsidP="004B33AE">
      <w:pPr>
        <w:spacing w:line="360" w:lineRule="auto"/>
        <w:rPr>
          <w:rFonts w:ascii="Roboto" w:hAnsi="Roboto" w:cs="Arial"/>
          <w:sz w:val="22"/>
          <w:szCs w:val="22"/>
        </w:rPr>
      </w:pPr>
    </w:p>
    <w:p w14:paraId="4BCAC634" w14:textId="77777777" w:rsidR="006A10D5" w:rsidRPr="00843095" w:rsidRDefault="006A10D5" w:rsidP="004B33AE">
      <w:pPr>
        <w:spacing w:line="360" w:lineRule="auto"/>
        <w:rPr>
          <w:rFonts w:ascii="Roboto" w:hAnsi="Roboto" w:cs="Arial"/>
          <w:sz w:val="22"/>
          <w:szCs w:val="22"/>
        </w:rPr>
      </w:pPr>
    </w:p>
    <w:p w14:paraId="73DF5088" w14:textId="77777777" w:rsidR="006A10D5" w:rsidRPr="00843095" w:rsidRDefault="006A10D5" w:rsidP="004B33AE">
      <w:pPr>
        <w:spacing w:line="360" w:lineRule="auto"/>
        <w:rPr>
          <w:rFonts w:ascii="Roboto" w:hAnsi="Roboto" w:cs="Arial"/>
          <w:sz w:val="22"/>
          <w:szCs w:val="22"/>
        </w:rPr>
      </w:pPr>
    </w:p>
    <w:p w14:paraId="74C41454" w14:textId="77777777" w:rsidR="007304DD" w:rsidRPr="00843095" w:rsidRDefault="007304DD" w:rsidP="004B33AE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43095">
        <w:rPr>
          <w:rFonts w:ascii="Roboto" w:hAnsi="Roboto" w:cs="Arial"/>
          <w:b/>
          <w:bCs/>
          <w:sz w:val="22"/>
          <w:szCs w:val="22"/>
          <w:lang w:val="en-US"/>
        </w:rPr>
        <w:t xml:space="preserve">Press release </w:t>
      </w:r>
      <w:r w:rsidRPr="00843095">
        <w:rPr>
          <w:rFonts w:ascii="Roboto" w:hAnsi="Roboto" w:cs="Arial"/>
          <w:sz w:val="22"/>
          <w:szCs w:val="22"/>
          <w:lang w:val="en-US"/>
        </w:rPr>
        <w:tab/>
      </w:r>
      <w:r w:rsidRPr="00843095">
        <w:rPr>
          <w:rFonts w:ascii="Roboto" w:hAnsi="Roboto" w:cs="Arial"/>
          <w:sz w:val="22"/>
          <w:szCs w:val="22"/>
          <w:lang w:val="en-US"/>
        </w:rPr>
        <w:tab/>
      </w:r>
      <w:r w:rsidRPr="00843095">
        <w:rPr>
          <w:rFonts w:ascii="Roboto" w:hAnsi="Roboto" w:cs="Arial"/>
          <w:sz w:val="22"/>
          <w:szCs w:val="22"/>
          <w:lang w:val="en-US"/>
        </w:rPr>
        <w:tab/>
      </w:r>
      <w:r w:rsidRPr="00843095">
        <w:rPr>
          <w:rFonts w:ascii="Roboto" w:hAnsi="Roboto" w:cs="Arial"/>
          <w:sz w:val="22"/>
          <w:szCs w:val="22"/>
          <w:lang w:val="en-US"/>
        </w:rPr>
        <w:tab/>
      </w:r>
      <w:r w:rsidRPr="00843095">
        <w:rPr>
          <w:rFonts w:ascii="Roboto" w:hAnsi="Roboto" w:cs="Arial"/>
          <w:sz w:val="22"/>
          <w:szCs w:val="22"/>
          <w:lang w:val="en-US"/>
        </w:rPr>
        <w:tab/>
      </w:r>
      <w:r w:rsidRPr="00843095">
        <w:rPr>
          <w:rFonts w:ascii="Roboto" w:hAnsi="Roboto" w:cs="Arial"/>
          <w:sz w:val="22"/>
          <w:szCs w:val="22"/>
          <w:lang w:val="en-US"/>
        </w:rPr>
        <w:tab/>
      </w:r>
      <w:r w:rsidRPr="00843095">
        <w:rPr>
          <w:rFonts w:ascii="Roboto" w:hAnsi="Roboto" w:cs="Arial"/>
          <w:sz w:val="22"/>
          <w:szCs w:val="22"/>
          <w:lang w:val="en-US"/>
        </w:rPr>
        <w:tab/>
      </w:r>
      <w:r w:rsidRPr="00843095">
        <w:rPr>
          <w:rFonts w:ascii="Roboto" w:hAnsi="Roboto" w:cs="Arial"/>
          <w:sz w:val="22"/>
          <w:szCs w:val="22"/>
          <w:lang w:val="en-US"/>
        </w:rPr>
        <w:tab/>
      </w:r>
      <w:r w:rsidRPr="00843095">
        <w:rPr>
          <w:rFonts w:ascii="Roboto" w:hAnsi="Roboto" w:cs="Arial"/>
          <w:sz w:val="22"/>
          <w:szCs w:val="22"/>
          <w:lang w:val="en-US"/>
        </w:rPr>
        <w:tab/>
        <w:t> </w:t>
      </w:r>
      <w:r w:rsidRPr="00843095">
        <w:rPr>
          <w:rFonts w:ascii="Roboto" w:hAnsi="Roboto" w:cs="Arial"/>
          <w:sz w:val="22"/>
          <w:szCs w:val="22"/>
          <w:lang w:val="en-US"/>
        </w:rPr>
        <w:br/>
      </w:r>
      <w:r w:rsidRPr="00843095">
        <w:rPr>
          <w:rFonts w:ascii="Roboto" w:hAnsi="Roboto" w:cs="Arial"/>
          <w:i/>
          <w:iCs/>
          <w:sz w:val="22"/>
          <w:szCs w:val="22"/>
          <w:lang w:val="en-US"/>
        </w:rPr>
        <w:t>Trade press </w:t>
      </w:r>
      <w:r w:rsidRPr="00843095">
        <w:rPr>
          <w:rFonts w:ascii="Roboto" w:hAnsi="Roboto" w:cs="Arial"/>
          <w:sz w:val="22"/>
          <w:szCs w:val="22"/>
          <w:lang w:val="en-US"/>
        </w:rPr>
        <w:t> </w:t>
      </w:r>
    </w:p>
    <w:p w14:paraId="214CC631" w14:textId="77777777" w:rsidR="007304DD" w:rsidRPr="00843095" w:rsidRDefault="007304DD" w:rsidP="004B33AE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43095">
        <w:rPr>
          <w:rFonts w:ascii="Roboto" w:hAnsi="Roboto" w:cs="Arial"/>
          <w:sz w:val="22"/>
          <w:szCs w:val="22"/>
          <w:lang w:val="en-US"/>
        </w:rPr>
        <w:t> </w:t>
      </w:r>
    </w:p>
    <w:p w14:paraId="4021C530" w14:textId="6B173E48" w:rsidR="00296515" w:rsidRPr="00843095" w:rsidRDefault="00BD5065" w:rsidP="002405DB">
      <w:pPr>
        <w:spacing w:line="360" w:lineRule="auto"/>
        <w:rPr>
          <w:rFonts w:ascii="Roboto" w:hAnsi="Roboto" w:cs="Arial"/>
          <w:b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43095">
        <w:rPr>
          <w:rFonts w:ascii="Roboto" w:hAnsi="Roboto" w:cs="Arial"/>
          <w:b/>
          <w:kern w:val="0"/>
          <w:sz w:val="22"/>
          <w:szCs w:val="22"/>
          <w:shd w:val="clear" w:color="auto" w:fill="FFFFFF"/>
          <w:lang w:val="en-US"/>
          <w14:ligatures w14:val="none"/>
        </w:rPr>
        <w:t>Machine Excellence Meets Future Technology – KEB20 GREEN Live at K 2025</w:t>
      </w:r>
    </w:p>
    <w:p w14:paraId="7C000112" w14:textId="77777777" w:rsidR="00BD5065" w:rsidRPr="00843095" w:rsidRDefault="00BD5065" w:rsidP="002405DB">
      <w:pPr>
        <w:spacing w:line="360" w:lineRule="auto"/>
        <w:rPr>
          <w:rFonts w:ascii="Roboto" w:hAnsi="Roboto" w:cs="Arial"/>
          <w:b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3B0FA81D" w14:textId="77777777" w:rsidR="00296515" w:rsidRPr="00843095" w:rsidRDefault="008104E7" w:rsidP="00296515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43095">
        <w:rPr>
          <w:rFonts w:ascii="Roboto" w:hAnsi="Roboto" w:cs="Arial"/>
          <w:i/>
          <w:iCs/>
          <w:sz w:val="22"/>
          <w:szCs w:val="22"/>
          <w:lang w:val="en-US"/>
        </w:rPr>
        <w:t xml:space="preserve">Bonn, </w:t>
      </w:r>
      <w:r w:rsidR="00AE2C00" w:rsidRPr="00843095">
        <w:rPr>
          <w:rFonts w:ascii="Roboto" w:hAnsi="Roboto" w:cs="Arial"/>
          <w:i/>
          <w:iCs/>
          <w:sz w:val="22"/>
          <w:szCs w:val="22"/>
          <w:lang w:val="en-US"/>
        </w:rPr>
        <w:t xml:space="preserve">September 2025 </w:t>
      </w:r>
      <w:r w:rsidR="00C5236C" w:rsidRPr="00843095">
        <w:rPr>
          <w:rFonts w:ascii="Roboto" w:hAnsi="Roboto" w:cs="Arial"/>
          <w:sz w:val="22"/>
          <w:szCs w:val="22"/>
          <w:lang w:val="en-US"/>
        </w:rPr>
        <w:t xml:space="preserve">– </w:t>
      </w:r>
      <w:r w:rsidR="00296515" w:rsidRPr="00843095">
        <w:rPr>
          <w:rFonts w:ascii="Roboto" w:hAnsi="Roboto" w:cs="Arial"/>
          <w:sz w:val="22"/>
          <w:szCs w:val="22"/>
          <w:lang w:val="en-US"/>
        </w:rPr>
        <w:t xml:space="preserve">At K 2025, Kautex Maschinenbau is presenting its redefined service portfolio. Under the motto </w:t>
      </w:r>
      <w:r w:rsidR="00296515" w:rsidRPr="00843095">
        <w:rPr>
          <w:rFonts w:ascii="Roboto" w:hAnsi="Roboto" w:cs="Arial"/>
          <w:b/>
          <w:bCs/>
          <w:sz w:val="22"/>
          <w:szCs w:val="22"/>
          <w:lang w:val="en-US"/>
        </w:rPr>
        <w:t>“Always On. Always Kautex.”</w:t>
      </w:r>
      <w:r w:rsidR="00296515" w:rsidRPr="00843095">
        <w:rPr>
          <w:rFonts w:ascii="Roboto" w:hAnsi="Roboto" w:cs="Arial"/>
          <w:sz w:val="22"/>
          <w:szCs w:val="22"/>
          <w:lang w:val="en-US"/>
        </w:rPr>
        <w:t>, the focus goes far beyond maintenance. It’s about delivering a comprehensive promise: maximum uptime, fast support, and smart solutions for sustainable production.</w:t>
      </w:r>
    </w:p>
    <w:p w14:paraId="5E9DE5F3" w14:textId="77777777" w:rsidR="00296515" w:rsidRPr="00843095" w:rsidRDefault="00296515" w:rsidP="00296515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p w14:paraId="62B12D56" w14:textId="77777777" w:rsidR="00296515" w:rsidRPr="00843095" w:rsidRDefault="00296515" w:rsidP="00296515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43095">
        <w:rPr>
          <w:rFonts w:ascii="Roboto" w:hAnsi="Roboto" w:cs="Arial"/>
          <w:sz w:val="22"/>
          <w:szCs w:val="22"/>
          <w:lang w:val="en-US"/>
        </w:rPr>
        <w:t xml:space="preserve">“Our customers don’t just buy a machine – they invest in a partnership that starts with training and continues throughout the entire lifecycle,” says </w:t>
      </w:r>
      <w:r w:rsidRPr="00843095">
        <w:rPr>
          <w:rFonts w:ascii="Roboto" w:hAnsi="Roboto" w:cs="Arial"/>
          <w:b/>
          <w:bCs/>
          <w:sz w:val="22"/>
          <w:szCs w:val="22"/>
          <w:lang w:val="en-US"/>
        </w:rPr>
        <w:t>Eike Wedell, CEO of Kautex Maschinenbau</w:t>
      </w:r>
      <w:r w:rsidRPr="00843095">
        <w:rPr>
          <w:rFonts w:ascii="Roboto" w:hAnsi="Roboto" w:cs="Arial"/>
          <w:sz w:val="22"/>
          <w:szCs w:val="22"/>
          <w:lang w:val="en-US"/>
        </w:rPr>
        <w:t>. “At Kautex, service is not a department – it’s a mindset. We always think ahead so our customers never have to stop.”</w:t>
      </w:r>
    </w:p>
    <w:p w14:paraId="037A8D2D" w14:textId="77777777" w:rsidR="00296515" w:rsidRPr="00843095" w:rsidRDefault="00296515" w:rsidP="00296515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p w14:paraId="42251D0D" w14:textId="77777777" w:rsidR="00296515" w:rsidRPr="00843095" w:rsidRDefault="00296515" w:rsidP="00296515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43095">
        <w:rPr>
          <w:rFonts w:ascii="Roboto" w:hAnsi="Roboto" w:cs="Arial"/>
          <w:sz w:val="22"/>
          <w:szCs w:val="22"/>
          <w:lang w:val="en-US"/>
        </w:rPr>
        <w:t>The Kautex Service structure is built on four strong pillars – all aligned to one goal: securing and extending customer production uptime.</w:t>
      </w:r>
    </w:p>
    <w:p w14:paraId="3DC82773" w14:textId="24D84947" w:rsidR="00AF1749" w:rsidRPr="00843095" w:rsidRDefault="00AF1749" w:rsidP="00296515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p w14:paraId="062FF0A0" w14:textId="5522DFD1" w:rsidR="00CB0EDE" w:rsidRPr="00843095" w:rsidRDefault="00CB0EDE" w:rsidP="00CB0EDE">
      <w:pPr>
        <w:spacing w:line="360" w:lineRule="auto"/>
        <w:rPr>
          <w:rFonts w:ascii="Roboto" w:hAnsi="Roboto" w:cs="Arial"/>
          <w:b/>
          <w:bCs/>
          <w:sz w:val="22"/>
          <w:szCs w:val="22"/>
          <w:lang w:val="en-US"/>
        </w:rPr>
      </w:pPr>
      <w:r w:rsidRPr="00843095">
        <w:rPr>
          <w:rFonts w:ascii="Roboto" w:hAnsi="Roboto" w:cs="Arial"/>
          <w:b/>
          <w:bCs/>
          <w:sz w:val="22"/>
          <w:szCs w:val="22"/>
          <w:lang w:val="en-US"/>
        </w:rPr>
        <w:t>The 4 Service Pillars at a Glance:</w:t>
      </w:r>
    </w:p>
    <w:p w14:paraId="161FE5F7" w14:textId="77777777" w:rsidR="00CB0EDE" w:rsidRPr="00843095" w:rsidRDefault="00CB0EDE" w:rsidP="00CB0EDE">
      <w:pPr>
        <w:numPr>
          <w:ilvl w:val="0"/>
          <w:numId w:val="10"/>
        </w:num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43095">
        <w:rPr>
          <w:rFonts w:ascii="Roboto" w:hAnsi="Roboto" w:cs="Arial"/>
          <w:b/>
          <w:bCs/>
          <w:sz w:val="22"/>
          <w:szCs w:val="22"/>
          <w:lang w:val="en-US"/>
        </w:rPr>
        <w:t xml:space="preserve">Training – Prepare to Perform: </w:t>
      </w:r>
      <w:r w:rsidRPr="00843095">
        <w:rPr>
          <w:rFonts w:ascii="Roboto" w:hAnsi="Roboto" w:cs="Arial"/>
          <w:sz w:val="22"/>
          <w:szCs w:val="22"/>
          <w:lang w:val="en-US"/>
        </w:rPr>
        <w:t>Hands-on, online, and digital twin-based training ensure operators are ready from day one.</w:t>
      </w:r>
    </w:p>
    <w:p w14:paraId="60C5F671" w14:textId="77777777" w:rsidR="00CB0EDE" w:rsidRPr="00843095" w:rsidRDefault="00CB0EDE" w:rsidP="00CB0EDE">
      <w:pPr>
        <w:numPr>
          <w:ilvl w:val="0"/>
          <w:numId w:val="10"/>
        </w:num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43095">
        <w:rPr>
          <w:rFonts w:ascii="Roboto" w:hAnsi="Roboto" w:cs="Arial"/>
          <w:b/>
          <w:bCs/>
          <w:sz w:val="22"/>
          <w:szCs w:val="22"/>
          <w:lang w:val="en-US"/>
        </w:rPr>
        <w:t xml:space="preserve">Support – Help Beyond Hotline: </w:t>
      </w:r>
      <w:r w:rsidRPr="00843095">
        <w:rPr>
          <w:rFonts w:ascii="Roboto" w:hAnsi="Roboto" w:cs="Arial"/>
          <w:sz w:val="22"/>
          <w:szCs w:val="22"/>
          <w:lang w:val="en-US"/>
        </w:rPr>
        <w:t>Global field service, remote diagnostics, and expert hotline access – powered by the Kautex Tech Center.</w:t>
      </w:r>
    </w:p>
    <w:p w14:paraId="258C3DDB" w14:textId="77777777" w:rsidR="00CB0EDE" w:rsidRPr="00843095" w:rsidRDefault="00CB0EDE" w:rsidP="00CB0EDE">
      <w:pPr>
        <w:numPr>
          <w:ilvl w:val="0"/>
          <w:numId w:val="10"/>
        </w:num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43095">
        <w:rPr>
          <w:rFonts w:ascii="Roboto" w:hAnsi="Roboto" w:cs="Arial"/>
          <w:b/>
          <w:bCs/>
          <w:sz w:val="22"/>
          <w:szCs w:val="22"/>
          <w:lang w:val="en-US"/>
        </w:rPr>
        <w:t xml:space="preserve">Spare Parts – Fast. Original. Reliable.: </w:t>
      </w:r>
      <w:r w:rsidRPr="00843095">
        <w:rPr>
          <w:rFonts w:ascii="Roboto" w:hAnsi="Roboto" w:cs="Arial"/>
          <w:sz w:val="22"/>
          <w:szCs w:val="22"/>
          <w:lang w:val="en-US"/>
        </w:rPr>
        <w:t>Quick delivery of original-quality parts through a global logistics network and a new digital spare parts shop.</w:t>
      </w:r>
    </w:p>
    <w:p w14:paraId="102DD2D4" w14:textId="77777777" w:rsidR="00CB0EDE" w:rsidRPr="00843095" w:rsidRDefault="00CB0EDE" w:rsidP="00CB0EDE">
      <w:pPr>
        <w:numPr>
          <w:ilvl w:val="0"/>
          <w:numId w:val="10"/>
        </w:numPr>
        <w:spacing w:line="360" w:lineRule="auto"/>
        <w:rPr>
          <w:rFonts w:ascii="Roboto" w:hAnsi="Roboto" w:cs="Arial"/>
          <w:sz w:val="22"/>
          <w:szCs w:val="22"/>
          <w:lang w:val="en-US"/>
        </w:rPr>
      </w:pPr>
      <w:r w:rsidRPr="00843095">
        <w:rPr>
          <w:rFonts w:ascii="Roboto" w:hAnsi="Roboto" w:cs="Arial"/>
          <w:b/>
          <w:bCs/>
          <w:sz w:val="22"/>
          <w:szCs w:val="22"/>
          <w:lang w:val="en-US"/>
        </w:rPr>
        <w:t>Retrofit – Make Old Machines Future-Ready</w:t>
      </w:r>
      <w:r w:rsidRPr="00843095">
        <w:rPr>
          <w:rFonts w:ascii="Roboto" w:hAnsi="Roboto" w:cs="Arial"/>
          <w:sz w:val="22"/>
          <w:szCs w:val="22"/>
          <w:lang w:val="en-US"/>
        </w:rPr>
        <w:t>: Lifecycle extensions and upgrades through automation, control updates, and energy optimization.</w:t>
      </w:r>
    </w:p>
    <w:p w14:paraId="119C7E85" w14:textId="77777777" w:rsidR="002F074C" w:rsidRPr="00843095" w:rsidRDefault="002F074C" w:rsidP="00E27529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2A903E55" w14:textId="77777777" w:rsidR="00CB0EDE" w:rsidRPr="00843095" w:rsidRDefault="00CB0EDE" w:rsidP="00E27529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1F62720C" w14:textId="77777777" w:rsidR="00CB0EDE" w:rsidRPr="00843095" w:rsidRDefault="00CB0EDE" w:rsidP="00E27529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7705854F" w14:textId="77777777" w:rsidR="00CB0EDE" w:rsidRPr="00843095" w:rsidRDefault="00CB0EDE" w:rsidP="00E27529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611B81B8" w14:textId="77777777" w:rsidR="00CB0EDE" w:rsidRPr="00843095" w:rsidRDefault="00CB0EDE" w:rsidP="00E27529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483747C4" w14:textId="77777777" w:rsidR="00CB0EDE" w:rsidRPr="00843095" w:rsidRDefault="00CB0EDE" w:rsidP="00E27529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3BC9535B" w14:textId="77777777" w:rsidR="00CB0EDE" w:rsidRPr="00843095" w:rsidRDefault="00CB0EDE" w:rsidP="00E27529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615ECDEF" w14:textId="77777777" w:rsidR="00CB0EDE" w:rsidRPr="00843095" w:rsidRDefault="00CB0EDE" w:rsidP="00E27529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2664D26D" w14:textId="77777777" w:rsidR="00CB0EDE" w:rsidRPr="00843095" w:rsidRDefault="00CB0EDE" w:rsidP="00CB0EDE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43095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>Service Innovations at K 2025:</w:t>
      </w:r>
    </w:p>
    <w:p w14:paraId="04E95BB2" w14:textId="5569EA45" w:rsidR="00CB0EDE" w:rsidRPr="00843095" w:rsidRDefault="00CB0EDE" w:rsidP="00CB0EDE">
      <w:pPr>
        <w:numPr>
          <w:ilvl w:val="0"/>
          <w:numId w:val="11"/>
        </w:num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43095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New Online Spare Parts Platform: </w:t>
      </w:r>
      <w:r w:rsidRPr="00843095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Customers can request selected parts directly online – with fast availability.</w:t>
      </w:r>
    </w:p>
    <w:p w14:paraId="076F62B5" w14:textId="77777777" w:rsidR="00CB0EDE" w:rsidRPr="00843095" w:rsidRDefault="00CB0EDE" w:rsidP="00CB0EDE">
      <w:pPr>
        <w:numPr>
          <w:ilvl w:val="0"/>
          <w:numId w:val="11"/>
        </w:num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43095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>Preview of the Digital Spare Parts Finder</w:t>
      </w:r>
      <w:r w:rsidRPr="00843095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: Using the KEB20 GREEN as an example, visitors experience how 3D navigation and smart filters simplify parts identification.</w:t>
      </w:r>
    </w:p>
    <w:p w14:paraId="572A5F38" w14:textId="77777777" w:rsidR="00CB0EDE" w:rsidRPr="00843095" w:rsidRDefault="00CB0EDE" w:rsidP="00CB0EDE">
      <w:pPr>
        <w:numPr>
          <w:ilvl w:val="0"/>
          <w:numId w:val="11"/>
        </w:num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43095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Virtual Machine KEB20 GREEN: </w:t>
      </w:r>
      <w:r w:rsidRPr="00843095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An interactive digital twin enabling training, process simulation, and intuitive operation – without interrupting real production.</w:t>
      </w:r>
    </w:p>
    <w:p w14:paraId="5B496690" w14:textId="77777777" w:rsidR="00CB0EDE" w:rsidRPr="00843095" w:rsidRDefault="00CB0EDE" w:rsidP="00CB0EDE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0F93BA4B" w14:textId="5FB57011" w:rsidR="00CB0EDE" w:rsidRPr="00843095" w:rsidRDefault="00CB0EDE" w:rsidP="00CB0EDE">
      <w:pPr>
        <w:spacing w:line="360" w:lineRule="auto"/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43095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“With our new website and digital tools, we’re making service smarter, faster, and easier to access,” adds </w:t>
      </w:r>
      <w:r w:rsidRPr="00843095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>Guido Langenkamp, Director Product Management</w:t>
      </w:r>
      <w:r w:rsidRPr="00843095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. “For us, service starts long before the first production hour – and it never ends. We stay with our customers throughout the entire lifecycle.”</w:t>
      </w:r>
    </w:p>
    <w:p w14:paraId="7A1AF933" w14:textId="6073DD00" w:rsidR="00E26442" w:rsidRPr="00843095" w:rsidRDefault="00E26442">
      <w:pPr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43095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br w:type="page"/>
      </w:r>
    </w:p>
    <w:p w14:paraId="57F228C2" w14:textId="77777777" w:rsidR="00B6454E" w:rsidRPr="00843095" w:rsidRDefault="00B6454E" w:rsidP="00B6454E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5FCE500B" w14:textId="77777777" w:rsidR="00E26442" w:rsidRPr="00843095" w:rsidRDefault="00E26442" w:rsidP="00B6454E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5309C503" w14:textId="77777777" w:rsidR="00E26442" w:rsidRPr="00843095" w:rsidRDefault="00E26442" w:rsidP="00B6454E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4DF0B38B" w14:textId="77777777" w:rsidR="00E26442" w:rsidRPr="00843095" w:rsidRDefault="00E26442" w:rsidP="00B6454E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6B7B1CD3" w14:textId="77777777" w:rsidR="00E26442" w:rsidRPr="00843095" w:rsidRDefault="00E26442" w:rsidP="00B6454E">
      <w:pPr>
        <w:spacing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</w:p>
    <w:p w14:paraId="33E77044" w14:textId="77777777" w:rsidR="003F1EAE" w:rsidRPr="00843095" w:rsidRDefault="003F1EAE" w:rsidP="004B33AE">
      <w:pPr>
        <w:spacing w:after="200"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43095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>About Kautex Maschinenbau</w:t>
      </w:r>
    </w:p>
    <w:p w14:paraId="275216B2" w14:textId="77777777" w:rsidR="009848DA" w:rsidRPr="00843095" w:rsidRDefault="009848DA" w:rsidP="004B33AE">
      <w:pPr>
        <w:spacing w:after="200" w:line="360" w:lineRule="auto"/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43095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Shaping and forming the industry for 90 years, Kautex has been a global leader in extrusion blow molding. With headquarters in Bonn and a dense global network, Kautex delivers German-engineered solutions backed by deep process know-how — helping customers worldwide achieve the highest levels of product quality, efficiency, and sustainability.</w:t>
      </w:r>
    </w:p>
    <w:p w14:paraId="5968C5BF" w14:textId="61196C06" w:rsidR="00AD2560" w:rsidRPr="00843095" w:rsidRDefault="007304DD" w:rsidP="004B33AE">
      <w:pPr>
        <w:spacing w:after="200" w:line="360" w:lineRule="auto"/>
        <w:rPr>
          <w:rFonts w:ascii="Roboto" w:hAnsi="Roboto" w:cs="Arial"/>
          <w:sz w:val="22"/>
          <w:szCs w:val="22"/>
          <w:lang w:val="en-US"/>
        </w:rPr>
      </w:pPr>
      <w:r w:rsidRPr="00843095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Web</w:t>
      </w:r>
      <w:r w:rsidR="0040061A" w:rsidRPr="00843095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s</w:t>
      </w:r>
      <w:r w:rsidRPr="00843095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ite: </w:t>
      </w:r>
      <w:hyperlink r:id="rId10" w:history="1">
        <w:r w:rsidR="00AD2560" w:rsidRPr="00843095">
          <w:rPr>
            <w:rStyle w:val="Hyperlink"/>
            <w:rFonts w:ascii="Roboto" w:hAnsi="Roboto"/>
            <w:lang w:val="en-US"/>
          </w:rPr>
          <w:t>www.kautex-group.com</w:t>
        </w:r>
      </w:hyperlink>
    </w:p>
    <w:p w14:paraId="236F5C21" w14:textId="4AD783CE" w:rsidR="007304DD" w:rsidRPr="00843095" w:rsidRDefault="003F1EAE" w:rsidP="004B33AE">
      <w:pPr>
        <w:spacing w:after="200"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43095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>About</w:t>
      </w:r>
      <w:r w:rsidR="007304DD" w:rsidRPr="00843095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</w:t>
      </w:r>
      <w:r w:rsidR="006430FB" w:rsidRPr="00843095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the </w:t>
      </w:r>
      <w:r w:rsidR="00D82061" w:rsidRPr="00843095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>O</w:t>
      </w:r>
      <w:r w:rsidR="006430FB" w:rsidRPr="00843095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wner: </w:t>
      </w:r>
      <w:r w:rsidR="007304DD" w:rsidRPr="00843095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>Jwell Machinery Co. Ltd </w:t>
      </w:r>
    </w:p>
    <w:p w14:paraId="77BAE79C" w14:textId="321902AB" w:rsidR="009C1BC1" w:rsidRPr="00843095" w:rsidRDefault="009C1BC1" w:rsidP="004B33AE">
      <w:pPr>
        <w:spacing w:after="200" w:line="360" w:lineRule="auto"/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43095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Jwell Machinery Co Ltd is one of the leading extruder manufacturers in China, specializing in the supply of </w:t>
      </w:r>
      <w:r w:rsidR="00D82061" w:rsidRPr="00843095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high-quality</w:t>
      </w:r>
      <w:r w:rsidRPr="00843095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 extrusion equipment for various industries. In addition to several factories in China, Jwell has increased the number of overseas factories to three through this transaction. </w:t>
      </w:r>
    </w:p>
    <w:p w14:paraId="0292DF0A" w14:textId="77777777" w:rsidR="009C1BC1" w:rsidRPr="00843095" w:rsidRDefault="009C1BC1" w:rsidP="004B33AE">
      <w:pPr>
        <w:spacing w:after="200" w:line="360" w:lineRule="auto"/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43095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With its value-based philosophy, the family-owned company employs around 3500 people. With extensive experience and expertise in the field of extrusion, Jwell is a reliable choice for companies seeking first-class extrusion solutions. </w:t>
      </w:r>
    </w:p>
    <w:p w14:paraId="7E99EB02" w14:textId="491552D9" w:rsidR="007304DD" w:rsidRPr="00843095" w:rsidRDefault="007304DD" w:rsidP="004B33AE">
      <w:pPr>
        <w:spacing w:after="200" w:line="360" w:lineRule="auto"/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43095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Website: </w:t>
      </w:r>
      <w:hyperlink r:id="rId11" w:history="1">
        <w:r w:rsidR="00AD2560" w:rsidRPr="00843095">
          <w:rPr>
            <w:rStyle w:val="Hyperlink"/>
            <w:rFonts w:ascii="Roboto" w:hAnsi="Roboto" w:cs="Arial"/>
            <w:kern w:val="0"/>
            <w:sz w:val="22"/>
            <w:szCs w:val="22"/>
            <w:shd w:val="clear" w:color="auto" w:fill="FFFFFF"/>
            <w:lang w:val="en-US"/>
            <w14:ligatures w14:val="none"/>
          </w:rPr>
          <w:t>www.jwell.cn</w:t>
        </w:r>
      </w:hyperlink>
    </w:p>
    <w:p w14:paraId="71D9B238" w14:textId="640FCF22" w:rsidR="007304DD" w:rsidRPr="00843095" w:rsidRDefault="009C1BC1" w:rsidP="004B33AE">
      <w:pPr>
        <w:spacing w:after="200" w:line="360" w:lineRule="auto"/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43095">
        <w:rPr>
          <w:rFonts w:ascii="Roboto" w:hAnsi="Roboto" w:cs="Arial"/>
          <w:b/>
          <w:bCs/>
          <w:kern w:val="0"/>
          <w:sz w:val="22"/>
          <w:szCs w:val="22"/>
          <w:shd w:val="clear" w:color="auto" w:fill="FFFFFF"/>
          <w:lang w:val="en-US"/>
          <w14:ligatures w14:val="none"/>
        </w:rPr>
        <w:t>Contact</w:t>
      </w:r>
    </w:p>
    <w:p w14:paraId="20F6F19E" w14:textId="1C3ECDE5" w:rsidR="006430FB" w:rsidRPr="00843095" w:rsidRDefault="009C1BC1" w:rsidP="004B33AE">
      <w:pPr>
        <w:spacing w:line="360" w:lineRule="auto"/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</w:pPr>
      <w:r w:rsidRPr="00843095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 xml:space="preserve">Please send press inquiries by e-mail to </w:t>
      </w:r>
      <w:hyperlink r:id="rId12" w:history="1">
        <w:r w:rsidR="006430FB" w:rsidRPr="00843095">
          <w:rPr>
            <w:rStyle w:val="Hyperlink"/>
            <w:rFonts w:ascii="Roboto" w:hAnsi="Roboto" w:cs="Arial"/>
            <w:kern w:val="0"/>
            <w:sz w:val="22"/>
            <w:szCs w:val="22"/>
            <w:shd w:val="clear" w:color="auto" w:fill="FFFFFF"/>
            <w:lang w:val="en-US"/>
            <w14:ligatures w14:val="none"/>
          </w:rPr>
          <w:t>communications@kautex-group.com</w:t>
        </w:r>
      </w:hyperlink>
      <w:r w:rsidR="006430FB" w:rsidRPr="00843095">
        <w:rPr>
          <w:rFonts w:ascii="Roboto" w:hAnsi="Roboto" w:cs="Arial"/>
          <w:kern w:val="0"/>
          <w:sz w:val="22"/>
          <w:szCs w:val="22"/>
          <w:shd w:val="clear" w:color="auto" w:fill="FFFFFF"/>
          <w:lang w:val="en-US"/>
          <w14:ligatures w14:val="none"/>
        </w:rPr>
        <w:t>.</w:t>
      </w:r>
    </w:p>
    <w:p w14:paraId="71F68C17" w14:textId="5D157BE4" w:rsidR="006A10D5" w:rsidRPr="00843095" w:rsidRDefault="006A10D5" w:rsidP="004B33AE">
      <w:pPr>
        <w:spacing w:line="360" w:lineRule="auto"/>
        <w:rPr>
          <w:rFonts w:ascii="Roboto" w:hAnsi="Roboto" w:cs="Arial"/>
          <w:sz w:val="22"/>
          <w:szCs w:val="22"/>
          <w:lang w:val="en-US"/>
        </w:rPr>
      </w:pPr>
    </w:p>
    <w:sectPr w:rsidR="006A10D5" w:rsidRPr="00843095" w:rsidSect="00AD0866">
      <w:headerReference w:type="default" r:id="rId13"/>
      <w:footerReference w:type="default" r:id="rId14"/>
      <w:headerReference w:type="first" r:id="rId15"/>
      <w:pgSz w:w="11906" w:h="16838"/>
      <w:pgMar w:top="1304" w:right="1021" w:bottom="1701" w:left="102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F32657" w14:textId="77777777" w:rsidR="00685E65" w:rsidRDefault="00685E65" w:rsidP="00EA1411">
      <w:r>
        <w:separator/>
      </w:r>
    </w:p>
  </w:endnote>
  <w:endnote w:type="continuationSeparator" w:id="0">
    <w:p w14:paraId="6F7D0129" w14:textId="77777777" w:rsidR="00685E65" w:rsidRDefault="00685E65" w:rsidP="00EA1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color w:val="44546A" w:themeColor="text2"/>
        <w:spacing w:val="10"/>
        <w:sz w:val="30"/>
        <w:szCs w:val="30"/>
        <w:lang w:val="de-DE"/>
      </w:rPr>
      <w:alias w:val="Titel"/>
      <w:tag w:val=""/>
      <w:id w:val="367805816"/>
      <w:placeholder>
        <w:docPart w:val="2B9D79F634CF1F49B027523175851C4F"/>
      </w:placeholder>
      <w:showingPlcHdr/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15:appearance w15:val="hidden"/>
      <w:text/>
    </w:sdtPr>
    <w:sdtEndPr/>
    <w:sdtContent>
      <w:p w14:paraId="0BA068EE" w14:textId="77777777" w:rsidR="00EA1411" w:rsidRPr="00051C09" w:rsidRDefault="00EA1411">
        <w:pPr>
          <w:pStyle w:val="KeinLeerraum"/>
          <w:spacing w:before="240"/>
          <w:rPr>
            <w:color w:val="44546A" w:themeColor="text2"/>
            <w:spacing w:val="10"/>
            <w:sz w:val="30"/>
            <w:szCs w:val="30"/>
            <w:lang w:val="de-DE"/>
          </w:rPr>
        </w:pPr>
        <w:r w:rsidRPr="00051C09">
          <w:rPr>
            <w:color w:val="44546A" w:themeColor="text2"/>
            <w:spacing w:val="10"/>
            <w:sz w:val="30"/>
            <w:szCs w:val="30"/>
            <w:lang w:val="de-DE"/>
          </w:rPr>
          <w:t>[Dokumenttitel]</w:t>
        </w:r>
      </w:p>
    </w:sdtContent>
  </w:sdt>
  <w:p w14:paraId="23E63AEB" w14:textId="218B0A44" w:rsidR="00EA1411" w:rsidRDefault="00DD5B8E">
    <w:pPr>
      <w:pStyle w:val="Fu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2D905412" wp14:editId="4FFA9682">
              <wp:simplePos x="0" y="0"/>
              <wp:positionH relativeFrom="column">
                <wp:posOffset>4267761</wp:posOffset>
              </wp:positionH>
              <wp:positionV relativeFrom="page">
                <wp:posOffset>10137311</wp:posOffset>
              </wp:positionV>
              <wp:extent cx="2084070" cy="327660"/>
              <wp:effectExtent l="0" t="0" r="0" b="0"/>
              <wp:wrapNone/>
              <wp:docPr id="827282351" name="Textfeld 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84070" cy="32766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BDC88F" w14:textId="77777777" w:rsidR="008715C0" w:rsidRPr="00BD5E35" w:rsidRDefault="008715C0" w:rsidP="008715C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</w:pPr>
                          <w:r w:rsidRPr="00BD5E35"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</w:rPr>
                            <w:t>www.kautex-group.de</w:t>
                          </w:r>
                        </w:p>
                        <w:p w14:paraId="5DC41DA5" w14:textId="77777777" w:rsidR="008715C0" w:rsidRPr="000E4E2E" w:rsidRDefault="008715C0" w:rsidP="008715C0">
                          <w:pPr>
                            <w:jc w:val="right"/>
                            <w:rPr>
                              <w:rFonts w:ascii="Arial" w:hAnsi="Arial" w:cs="Arial"/>
                              <w:b/>
                              <w:bCs/>
                              <w:color w:val="FFFFFF" w:themeColor="background1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D905412" id="_x0000_t202" coordsize="21600,21600" o:spt="202" path="m,l,21600r21600,l21600,xe">
              <v:stroke joinstyle="miter"/>
              <v:path gradientshapeok="t" o:connecttype="rect"/>
            </v:shapetype>
            <v:shape id="Textfeld Footer" o:spid="_x0000_s1027" type="#_x0000_t202" style="position:absolute;margin-left:336.05pt;margin-top:798.2pt;width:164.1pt;height:25.8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" filled="f" stroked="f">
              <v:textbox>
                <w:txbxContent>
                  <w:p w14:paraId="7ABDC88F" w14:textId="77777777" w:rsidR="008715C0" w:rsidRPr="00BD5E35" w:rsidRDefault="008715C0" w:rsidP="008715C0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</w:pPr>
                    <w:r w:rsidRPr="00BD5E35">
                      <w:rPr>
                        <w:rFonts w:ascii="Arial" w:hAnsi="Arial" w:cs="Arial"/>
                        <w:b/>
                        <w:bCs/>
                        <w:color w:val="FFFFFF" w:themeColor="background1"/>
                      </w:rPr>
                      <w:t>www.kautex-group.de</w:t>
                    </w:r>
                  </w:p>
                  <w:p w14:paraId="5DC41DA5" w14:textId="77777777" w:rsidR="008715C0" w:rsidRPr="000E4E2E" w:rsidRDefault="008715C0" w:rsidP="008715C0">
                    <w:pPr>
                      <w:jc w:val="right"/>
                      <w:rPr>
                        <w:rFonts w:ascii="Arial" w:hAnsi="Arial" w:cs="Arial"/>
                        <w:b/>
                        <w:bCs/>
                        <w:color w:val="FFFFFF" w:themeColor="background1"/>
                        <w:sz w:val="28"/>
                        <w:szCs w:val="28"/>
                      </w:rPr>
                    </w:pP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703E151F" wp14:editId="0D3FE7C7">
              <wp:simplePos x="0" y="0"/>
              <wp:positionH relativeFrom="column">
                <wp:posOffset>-143452</wp:posOffset>
              </wp:positionH>
              <wp:positionV relativeFrom="page">
                <wp:posOffset>9834007</wp:posOffset>
              </wp:positionV>
              <wp:extent cx="4717856" cy="628650"/>
              <wp:effectExtent l="0" t="0" r="0" b="0"/>
              <wp:wrapNone/>
              <wp:docPr id="22" name="Textfeld 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717856" cy="6286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20837B1" w14:textId="2074A4B9" w:rsidR="008715C0" w:rsidRPr="00F33B9C" w:rsidRDefault="00105142" w:rsidP="008715C0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10514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Local court</w:t>
                          </w:r>
                          <w:r w:rsidR="008715C0" w:rsidRPr="0010514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 Bonn · HR B 28 672 · </w:t>
                          </w:r>
                          <w:r w:rsidRPr="00105142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VAT ID no.</w:t>
                          </w:r>
                          <w: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8715C0" w:rsidRPr="00F33B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DE366305349 · </w:t>
                          </w:r>
                          <w:r w:rsidR="00F33B9C" w:rsidRPr="00F33B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Tax no. </w:t>
                          </w:r>
                          <w:r w:rsidR="008715C0" w:rsidRPr="00F33B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206/5930/1177</w:t>
                          </w:r>
                          <w:r w:rsidR="008715C0" w:rsidRPr="00F33B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br/>
                          </w:r>
                          <w:r w:rsidR="00F33B9C" w:rsidRPr="00F33B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Registered office of the company:</w:t>
                          </w:r>
                          <w:r w:rsid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 </w:t>
                          </w:r>
                          <w:r w:rsidR="008715C0" w:rsidRPr="00F33B9C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Bonn-Holzlar</w:t>
                          </w:r>
                        </w:p>
                        <w:p w14:paraId="79340F81" w14:textId="77777777" w:rsidR="004F4A8E" w:rsidRPr="00F33B9C" w:rsidRDefault="004F4A8E" w:rsidP="008715C0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204D5EF7" w14:textId="27F5EC3D" w:rsidR="008715C0" w:rsidRPr="009B27B3" w:rsidRDefault="001C353A" w:rsidP="008715C0">
                          <w:pPr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</w:pPr>
                          <w:r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Management</w:t>
                          </w:r>
                          <w:r w:rsidR="008715C0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: </w:t>
                          </w:r>
                          <w:r w:rsidR="00DD5B8E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Eike Wedell</w:t>
                          </w:r>
                          <w:r w:rsidR="00DD5B8E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 w:eastAsia="de-DE"/>
                            </w:rPr>
                            <w:t xml:space="preserve"> (CEO)</w:t>
                          </w:r>
                          <w:r w:rsidR="00DD5B8E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 xml:space="preserve"> · </w:t>
                          </w:r>
                          <w:r w:rsidR="008715C0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Haichao He (</w:t>
                          </w:r>
                          <w:r w:rsidR="009B27B3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Managing Director</w:t>
                          </w:r>
                          <w:r w:rsidR="008715C0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/>
                            </w:rPr>
                            <w:t>) · Ke Liang</w:t>
                          </w:r>
                          <w:r w:rsidR="008715C0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 w:eastAsia="de-DE"/>
                            </w:rPr>
                            <w:t xml:space="preserve"> (</w:t>
                          </w:r>
                          <w:r w:rsidR="009B27B3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 w:eastAsia="de-DE"/>
                            </w:rPr>
                            <w:t>Managing Director</w:t>
                          </w:r>
                          <w:r w:rsidR="008715C0" w:rsidRPr="009B27B3">
                            <w:rPr>
                              <w:rFonts w:ascii="Arial" w:hAnsi="Arial" w:cs="Arial"/>
                              <w:color w:val="FFFFFF" w:themeColor="background1"/>
                              <w:sz w:val="16"/>
                              <w:szCs w:val="16"/>
                              <w:lang w:val="en-US" w:eastAsia="de-DE"/>
                            </w:rPr>
                            <w:t>)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03E151F" id="_x0000_s1028" type="#_x0000_t202" style="position:absolute;margin-left:-11.3pt;margin-top:774.35pt;width:371.5pt;height:49.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" filled="f" stroked="f">
              <v:textbox>
                <w:txbxContent>
                  <w:p w14:paraId="520837B1" w14:textId="2074A4B9" w:rsidR="008715C0" w:rsidRPr="00F33B9C" w:rsidRDefault="00105142" w:rsidP="008715C0">
                    <w:pP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10514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Local court</w:t>
                    </w:r>
                    <w:r w:rsidR="008715C0" w:rsidRPr="0010514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 Bonn · HR B 28 672 · </w:t>
                    </w:r>
                    <w:r w:rsidRPr="00105142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VAT ID no.</w:t>
                    </w:r>
                    <w: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8715C0" w:rsidRPr="00F33B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DE366305349 · </w:t>
                    </w:r>
                    <w:r w:rsidR="00F33B9C" w:rsidRPr="00F33B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Tax no. </w:t>
                    </w:r>
                    <w:r w:rsidR="008715C0" w:rsidRPr="00F33B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206/5930/1177</w:t>
                    </w:r>
                    <w:r w:rsidR="008715C0" w:rsidRPr="00F33B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br/>
                    </w:r>
                    <w:r w:rsidR="00F33B9C" w:rsidRPr="00F33B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Registered office of the company:</w:t>
                    </w:r>
                    <w:r w:rsid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 </w:t>
                    </w:r>
                    <w:r w:rsidR="008715C0" w:rsidRPr="00F33B9C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Bonn-Holzlar</w:t>
                    </w:r>
                  </w:p>
                  <w:p w14:paraId="79340F81" w14:textId="77777777" w:rsidR="004F4A8E" w:rsidRPr="00F33B9C" w:rsidRDefault="004F4A8E" w:rsidP="008715C0">
                    <w:pP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</w:p>
                  <w:p w14:paraId="204D5EF7" w14:textId="27F5EC3D" w:rsidR="008715C0" w:rsidRPr="009B27B3" w:rsidRDefault="001C353A" w:rsidP="008715C0">
                    <w:pPr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</w:pPr>
                    <w:r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Management</w:t>
                    </w:r>
                    <w:r w:rsidR="008715C0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: </w:t>
                    </w:r>
                    <w:r w:rsidR="00DD5B8E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Eike Wedell</w:t>
                    </w:r>
                    <w:r w:rsidR="00DD5B8E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 w:eastAsia="de-DE"/>
                      </w:rPr>
                      <w:t xml:space="preserve"> (CEO)</w:t>
                    </w:r>
                    <w:r w:rsidR="00DD5B8E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 xml:space="preserve"> · </w:t>
                    </w:r>
                    <w:r w:rsidR="008715C0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Haichao He (</w:t>
                    </w:r>
                    <w:r w:rsidR="009B27B3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Managing Director</w:t>
                    </w:r>
                    <w:r w:rsidR="008715C0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/>
                      </w:rPr>
                      <w:t>) · Ke Liang</w:t>
                    </w:r>
                    <w:r w:rsidR="008715C0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 w:eastAsia="de-DE"/>
                      </w:rPr>
                      <w:t xml:space="preserve"> (</w:t>
                    </w:r>
                    <w:r w:rsidR="009B27B3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 w:eastAsia="de-DE"/>
                      </w:rPr>
                      <w:t>Managing Director</w:t>
                    </w:r>
                    <w:r w:rsidR="008715C0" w:rsidRPr="009B27B3">
                      <w:rPr>
                        <w:rFonts w:ascii="Arial" w:hAnsi="Arial" w:cs="Arial"/>
                        <w:color w:val="FFFFFF" w:themeColor="background1"/>
                        <w:sz w:val="16"/>
                        <w:szCs w:val="16"/>
                        <w:lang w:val="en-US" w:eastAsia="de-DE"/>
                      </w:rPr>
                      <w:t>)</w:t>
                    </w:r>
                  </w:p>
                </w:txbxContent>
              </v:textbox>
              <w10:wrap anchory="page"/>
            </v:shape>
          </w:pict>
        </mc:Fallback>
      </mc:AlternateContent>
    </w:r>
    <w:r w:rsidR="004F4A8E"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2A8AE088" wp14:editId="75B6628C">
              <wp:simplePos x="0" y="0"/>
              <wp:positionH relativeFrom="column">
                <wp:posOffset>-789537</wp:posOffset>
              </wp:positionH>
              <wp:positionV relativeFrom="paragraph">
                <wp:posOffset>-721360</wp:posOffset>
              </wp:positionV>
              <wp:extent cx="7783830" cy="1678940"/>
              <wp:effectExtent l="63500" t="317500" r="64770" b="314960"/>
              <wp:wrapNone/>
              <wp:docPr id="1969618132" name="Rechteck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rot="21322742">
                        <a:off x="0" y="0"/>
                        <a:ext cx="7783830" cy="1678940"/>
                      </a:xfrm>
                      <a:prstGeom prst="rect">
                        <a:avLst/>
                      </a:prstGeom>
                      <a:solidFill>
                        <a:srgbClr val="174195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>
          <w:pict w14:anchorId="3807DFB4">
            <v:rect id="Rechteck 14" style="position:absolute;margin-left:-62.15pt;margin-top:-56.8pt;width:612.9pt;height:132.2pt;rotation:-302840fd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color="#174195" stroked="f" strokeweight="1pt" w14:anchorId="3B756A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3E00B8" w14:textId="77777777" w:rsidR="00685E65" w:rsidRDefault="00685E65" w:rsidP="00EA1411">
      <w:r>
        <w:separator/>
      </w:r>
    </w:p>
  </w:footnote>
  <w:footnote w:type="continuationSeparator" w:id="0">
    <w:p w14:paraId="09878C92" w14:textId="77777777" w:rsidR="00685E65" w:rsidRDefault="00685E65" w:rsidP="00EA1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CCB1C2" w14:textId="4084AC0E" w:rsidR="004F4A8E" w:rsidRDefault="00AD0866">
    <w:pPr>
      <w:pStyle w:val="Kopfzeile"/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8244" behindDoc="0" locked="0" layoutInCell="1" allowOverlap="1" wp14:anchorId="3CC963B0" wp14:editId="467B8934">
              <wp:simplePos x="0" y="0"/>
              <wp:positionH relativeFrom="column">
                <wp:posOffset>5201466</wp:posOffset>
              </wp:positionH>
              <wp:positionV relativeFrom="paragraph">
                <wp:posOffset>378188</wp:posOffset>
              </wp:positionV>
              <wp:extent cx="866775" cy="232834"/>
              <wp:effectExtent l="0" t="0" r="9525" b="0"/>
              <wp:wrapNone/>
              <wp:docPr id="18" name="Textfeld Seitenzahlen0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66775" cy="232834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8EABE80" w14:textId="47D09ECE" w:rsidR="00AD0866" w:rsidRDefault="00894FE4" w:rsidP="00AD0866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>Page</w:t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 xml:space="preserve"> </w:t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fldChar w:fldCharType="begin"/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instrText xml:space="preserve"> PAGE </w:instrText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fldChar w:fldCharType="separate"/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2"/>
                            </w:rPr>
                            <w:t>2</w:t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fldChar w:fldCharType="end"/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>of</w:t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t xml:space="preserve"> </w:t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fldChar w:fldCharType="begin"/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instrText xml:space="preserve"> NUMPAGES </w:instrText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fldChar w:fldCharType="separate"/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noProof/>
                              <w:sz w:val="12"/>
                            </w:rPr>
                            <w:t>2</w:t>
                          </w:r>
                          <w:r w:rsidR="00AD0866">
                            <w:rPr>
                              <w:rFonts w:ascii="Arial" w:hAnsi="Arial" w:cs="Arial"/>
                              <w:b/>
                              <w:bCs/>
                              <w:sz w:val="12"/>
                            </w:rPr>
                            <w:fldChar w:fldCharType="end"/>
                          </w:r>
                        </w:p>
                        <w:p w14:paraId="309AE80D" w14:textId="77777777" w:rsidR="00AD0866" w:rsidRDefault="00AD0866" w:rsidP="00AD0866">
                          <w:pPr>
                            <w:rPr>
                              <w:rFonts w:ascii="Arial" w:hAnsi="Arial" w:cs="Arial"/>
                              <w:b/>
                              <w:bCs/>
                              <w:sz w:val="16"/>
                            </w:rPr>
                          </w:pPr>
                          <w:r>
                            <w:rPr>
                              <w:rStyle w:val="Seitenzahl"/>
                              <w:rFonts w:ascii="Arial" w:hAnsi="Arial" w:cs="Arial"/>
                              <w:sz w:val="1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C963B0" id="_x0000_t202" coordsize="21600,21600" o:spt="202" path="m,l,21600r21600,l21600,xe">
              <v:stroke joinstyle="miter"/>
              <v:path gradientshapeok="t" o:connecttype="rect"/>
            </v:shapetype>
            <v:shape id="Textfeld Seitenzahlen02" o:spid="_x0000_s1026" type="#_x0000_t202" style="position:absolute;margin-left:409.55pt;margin-top:29.8pt;width:68.25pt;height:18.3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" stroked="f">
              <v:textbox inset="0,0">
                <w:txbxContent>
                  <w:p w14:paraId="08EABE80" w14:textId="47D09ECE" w:rsidR="00AD0866" w:rsidRDefault="00894FE4" w:rsidP="00AD0866">
                    <w:pPr>
                      <w:rPr>
                        <w:rFonts w:ascii="Arial" w:hAnsi="Arial" w:cs="Arial"/>
                        <w:b/>
                        <w:bCs/>
                        <w:sz w:val="12"/>
                      </w:rPr>
                    </w:pPr>
                    <w:r>
                      <w:rPr>
                        <w:rFonts w:ascii="Arial" w:hAnsi="Arial" w:cs="Arial"/>
                        <w:b/>
                        <w:bCs/>
                        <w:sz w:val="12"/>
                      </w:rPr>
                      <w:t>Page</w:t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t xml:space="preserve"> </w:t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fldChar w:fldCharType="begin"/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instrText xml:space="preserve"> PAGE </w:instrText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fldChar w:fldCharType="separate"/>
                    </w:r>
                    <w:r w:rsidR="00AD0866">
                      <w:rPr>
                        <w:rFonts w:ascii="Arial" w:hAnsi="Arial" w:cs="Arial"/>
                        <w:b/>
                        <w:bCs/>
                        <w:noProof/>
                        <w:sz w:val="12"/>
                      </w:rPr>
                      <w:t>2</w:t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fldChar w:fldCharType="end"/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t xml:space="preserve"> </w:t>
                    </w:r>
                    <w:r>
                      <w:rPr>
                        <w:rFonts w:ascii="Arial" w:hAnsi="Arial" w:cs="Arial"/>
                        <w:b/>
                        <w:bCs/>
                        <w:sz w:val="12"/>
                      </w:rPr>
                      <w:t>of</w:t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t xml:space="preserve"> </w:t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fldChar w:fldCharType="begin"/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instrText xml:space="preserve"> NUMPAGES </w:instrText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fldChar w:fldCharType="separate"/>
                    </w:r>
                    <w:r w:rsidR="00AD0866">
                      <w:rPr>
                        <w:rFonts w:ascii="Arial" w:hAnsi="Arial" w:cs="Arial"/>
                        <w:b/>
                        <w:bCs/>
                        <w:noProof/>
                        <w:sz w:val="12"/>
                      </w:rPr>
                      <w:t>2</w:t>
                    </w:r>
                    <w:r w:rsidR="00AD0866">
                      <w:rPr>
                        <w:rFonts w:ascii="Arial" w:hAnsi="Arial" w:cs="Arial"/>
                        <w:b/>
                        <w:bCs/>
                        <w:sz w:val="12"/>
                      </w:rPr>
                      <w:fldChar w:fldCharType="end"/>
                    </w:r>
                  </w:p>
                  <w:p w14:paraId="309AE80D" w14:textId="77777777" w:rsidR="00AD0866" w:rsidRDefault="00AD0866" w:rsidP="00AD0866">
                    <w:pPr>
                      <w:rPr>
                        <w:rFonts w:ascii="Arial" w:hAnsi="Arial" w:cs="Arial"/>
                        <w:b/>
                        <w:bCs/>
                        <w:sz w:val="16"/>
                      </w:rPr>
                    </w:pPr>
                    <w:r>
                      <w:rPr>
                        <w:rStyle w:val="Seitenzahl"/>
                        <w:rFonts w:ascii="Arial" w:hAnsi="Arial" w:cs="Arial"/>
                        <w:sz w:val="16"/>
                      </w:rPr>
                      <w:tab/>
                    </w:r>
                  </w:p>
                </w:txbxContent>
              </v:textbox>
            </v:shape>
          </w:pict>
        </mc:Fallback>
      </mc:AlternateContent>
    </w:r>
    <w:r w:rsidR="00C9636F">
      <w:rPr>
        <w:noProof/>
        <w:lang w:eastAsia="de-DE"/>
      </w:rPr>
      <w:drawing>
        <wp:anchor distT="0" distB="0" distL="114300" distR="114300" simplePos="0" relativeHeight="251658243" behindDoc="1" locked="0" layoutInCell="1" allowOverlap="1" wp14:anchorId="6011DDA5" wp14:editId="5B9394D3">
          <wp:simplePos x="0" y="0"/>
          <wp:positionH relativeFrom="column">
            <wp:posOffset>0</wp:posOffset>
          </wp:positionH>
          <wp:positionV relativeFrom="paragraph">
            <wp:posOffset>221434</wp:posOffset>
          </wp:positionV>
          <wp:extent cx="2590800" cy="719455"/>
          <wp:effectExtent l="0" t="0" r="0" b="4445"/>
          <wp:wrapNone/>
          <wp:docPr id="1902914704" name="Grafik 190291470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20"/>
                  <a:stretch/>
                </pic:blipFill>
                <pic:spPr bwMode="auto">
                  <a:xfrm>
                    <a:off x="0" y="0"/>
                    <a:ext cx="259080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A59CF8" w14:textId="06B66E67" w:rsidR="00AD0866" w:rsidRDefault="00AD0866" w:rsidP="00AD0866">
    <w:pPr>
      <w:pStyle w:val="Kopfzeile"/>
      <w:tabs>
        <w:tab w:val="clear" w:pos="4536"/>
        <w:tab w:val="clear" w:pos="9072"/>
        <w:tab w:val="left" w:pos="1358"/>
      </w:tabs>
    </w:pPr>
    <w:r>
      <w:rPr>
        <w:noProof/>
        <w:lang w:eastAsia="de-DE"/>
      </w:rPr>
      <w:drawing>
        <wp:anchor distT="0" distB="0" distL="114300" distR="114300" simplePos="0" relativeHeight="251658245" behindDoc="1" locked="0" layoutInCell="1" allowOverlap="1" wp14:anchorId="4D2567C2" wp14:editId="66F23C48">
          <wp:simplePos x="0" y="0"/>
          <wp:positionH relativeFrom="column">
            <wp:posOffset>0</wp:posOffset>
          </wp:positionH>
          <wp:positionV relativeFrom="paragraph">
            <wp:posOffset>221434</wp:posOffset>
          </wp:positionV>
          <wp:extent cx="2590800" cy="719455"/>
          <wp:effectExtent l="0" t="0" r="0" b="4445"/>
          <wp:wrapNone/>
          <wp:docPr id="1074661752" name="Grafik 107466175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Grafik 24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9120"/>
                  <a:stretch/>
                </pic:blipFill>
                <pic:spPr bwMode="auto">
                  <a:xfrm>
                    <a:off x="0" y="0"/>
                    <a:ext cx="2590800" cy="7194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B6658"/>
    <w:multiLevelType w:val="hybridMultilevel"/>
    <w:tmpl w:val="F82A03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AC501E"/>
    <w:multiLevelType w:val="multilevel"/>
    <w:tmpl w:val="BADAC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7373F7"/>
    <w:multiLevelType w:val="multilevel"/>
    <w:tmpl w:val="46CEB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F850EC"/>
    <w:multiLevelType w:val="multilevel"/>
    <w:tmpl w:val="8348E4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E37C95"/>
    <w:multiLevelType w:val="multilevel"/>
    <w:tmpl w:val="5276D7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78F6F18"/>
    <w:multiLevelType w:val="multilevel"/>
    <w:tmpl w:val="9AB6B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7191E5B"/>
    <w:multiLevelType w:val="hybridMultilevel"/>
    <w:tmpl w:val="684E0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824727B"/>
    <w:multiLevelType w:val="multilevel"/>
    <w:tmpl w:val="7750C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9B8040A"/>
    <w:multiLevelType w:val="multilevel"/>
    <w:tmpl w:val="52DE94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C645BF0"/>
    <w:multiLevelType w:val="multilevel"/>
    <w:tmpl w:val="BDFC0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E5F4E4D"/>
    <w:multiLevelType w:val="multilevel"/>
    <w:tmpl w:val="62665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95835797">
    <w:abstractNumId w:val="0"/>
  </w:num>
  <w:num w:numId="2" w16cid:durableId="1787651430">
    <w:abstractNumId w:val="6"/>
  </w:num>
  <w:num w:numId="3" w16cid:durableId="648242336">
    <w:abstractNumId w:val="5"/>
  </w:num>
  <w:num w:numId="4" w16cid:durableId="520822022">
    <w:abstractNumId w:val="7"/>
  </w:num>
  <w:num w:numId="5" w16cid:durableId="227961232">
    <w:abstractNumId w:val="9"/>
  </w:num>
  <w:num w:numId="6" w16cid:durableId="1024406442">
    <w:abstractNumId w:val="8"/>
  </w:num>
  <w:num w:numId="7" w16cid:durableId="1885025503">
    <w:abstractNumId w:val="3"/>
  </w:num>
  <w:num w:numId="8" w16cid:durableId="737171398">
    <w:abstractNumId w:val="2"/>
  </w:num>
  <w:num w:numId="9" w16cid:durableId="1285500072">
    <w:abstractNumId w:val="1"/>
  </w:num>
  <w:num w:numId="10" w16cid:durableId="68890137">
    <w:abstractNumId w:val="10"/>
  </w:num>
  <w:num w:numId="11" w16cid:durableId="14795701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1411"/>
    <w:rsid w:val="00051BF3"/>
    <w:rsid w:val="00085BF9"/>
    <w:rsid w:val="00094639"/>
    <w:rsid w:val="00095F80"/>
    <w:rsid w:val="000E172C"/>
    <w:rsid w:val="00105142"/>
    <w:rsid w:val="00140640"/>
    <w:rsid w:val="00146C4F"/>
    <w:rsid w:val="001527CF"/>
    <w:rsid w:val="00161EFC"/>
    <w:rsid w:val="001830AF"/>
    <w:rsid w:val="001A2D9D"/>
    <w:rsid w:val="001A67DC"/>
    <w:rsid w:val="001C353A"/>
    <w:rsid w:val="001E4F66"/>
    <w:rsid w:val="00207984"/>
    <w:rsid w:val="00216B19"/>
    <w:rsid w:val="002405DB"/>
    <w:rsid w:val="00260D95"/>
    <w:rsid w:val="00296515"/>
    <w:rsid w:val="002D3BA3"/>
    <w:rsid w:val="002D654A"/>
    <w:rsid w:val="002D6B2F"/>
    <w:rsid w:val="002F074C"/>
    <w:rsid w:val="002F3C50"/>
    <w:rsid w:val="003012E7"/>
    <w:rsid w:val="00320D2C"/>
    <w:rsid w:val="0032751F"/>
    <w:rsid w:val="00334838"/>
    <w:rsid w:val="003956F5"/>
    <w:rsid w:val="003A330C"/>
    <w:rsid w:val="003D2D5F"/>
    <w:rsid w:val="003F1EAE"/>
    <w:rsid w:val="003F6EFB"/>
    <w:rsid w:val="0040061A"/>
    <w:rsid w:val="004173CC"/>
    <w:rsid w:val="00426F85"/>
    <w:rsid w:val="004277DD"/>
    <w:rsid w:val="00441D0F"/>
    <w:rsid w:val="00444A76"/>
    <w:rsid w:val="00470D03"/>
    <w:rsid w:val="004A1E07"/>
    <w:rsid w:val="004B33AE"/>
    <w:rsid w:val="004D1E44"/>
    <w:rsid w:val="004F2BCC"/>
    <w:rsid w:val="004F4A8E"/>
    <w:rsid w:val="00523A0A"/>
    <w:rsid w:val="00547E79"/>
    <w:rsid w:val="005944F7"/>
    <w:rsid w:val="00596B27"/>
    <w:rsid w:val="005A0028"/>
    <w:rsid w:val="005A1FFB"/>
    <w:rsid w:val="005B4ACC"/>
    <w:rsid w:val="005F46F7"/>
    <w:rsid w:val="00610662"/>
    <w:rsid w:val="00623D3F"/>
    <w:rsid w:val="00640FCC"/>
    <w:rsid w:val="006430FB"/>
    <w:rsid w:val="00657BDA"/>
    <w:rsid w:val="0066610C"/>
    <w:rsid w:val="00666A23"/>
    <w:rsid w:val="00685E65"/>
    <w:rsid w:val="00692C54"/>
    <w:rsid w:val="006A10D5"/>
    <w:rsid w:val="006B1C8D"/>
    <w:rsid w:val="006D451A"/>
    <w:rsid w:val="00705C98"/>
    <w:rsid w:val="00720B73"/>
    <w:rsid w:val="00726302"/>
    <w:rsid w:val="007304DD"/>
    <w:rsid w:val="00755985"/>
    <w:rsid w:val="007570DC"/>
    <w:rsid w:val="00782891"/>
    <w:rsid w:val="0079159A"/>
    <w:rsid w:val="007A1547"/>
    <w:rsid w:val="007A3AD0"/>
    <w:rsid w:val="007E526A"/>
    <w:rsid w:val="008002F5"/>
    <w:rsid w:val="008104E7"/>
    <w:rsid w:val="008139DF"/>
    <w:rsid w:val="00832DF1"/>
    <w:rsid w:val="00840FD6"/>
    <w:rsid w:val="00843095"/>
    <w:rsid w:val="008715C0"/>
    <w:rsid w:val="00894FE4"/>
    <w:rsid w:val="008B6EA3"/>
    <w:rsid w:val="008D3822"/>
    <w:rsid w:val="008F0E95"/>
    <w:rsid w:val="00931EFC"/>
    <w:rsid w:val="0095347D"/>
    <w:rsid w:val="00964097"/>
    <w:rsid w:val="00973830"/>
    <w:rsid w:val="009803C6"/>
    <w:rsid w:val="009848DA"/>
    <w:rsid w:val="0099400D"/>
    <w:rsid w:val="00994011"/>
    <w:rsid w:val="009A508A"/>
    <w:rsid w:val="009B27B3"/>
    <w:rsid w:val="009C1BC1"/>
    <w:rsid w:val="009C4CD2"/>
    <w:rsid w:val="009F3B54"/>
    <w:rsid w:val="00A25013"/>
    <w:rsid w:val="00A3137D"/>
    <w:rsid w:val="00A362C8"/>
    <w:rsid w:val="00A373AF"/>
    <w:rsid w:val="00A47FC4"/>
    <w:rsid w:val="00A54537"/>
    <w:rsid w:val="00AA558C"/>
    <w:rsid w:val="00AB02FD"/>
    <w:rsid w:val="00AB0878"/>
    <w:rsid w:val="00AC67C3"/>
    <w:rsid w:val="00AD0866"/>
    <w:rsid w:val="00AD2560"/>
    <w:rsid w:val="00AE2C00"/>
    <w:rsid w:val="00AF1749"/>
    <w:rsid w:val="00AF4F16"/>
    <w:rsid w:val="00AF6ED7"/>
    <w:rsid w:val="00B11218"/>
    <w:rsid w:val="00B11D77"/>
    <w:rsid w:val="00B6454E"/>
    <w:rsid w:val="00B6588C"/>
    <w:rsid w:val="00B91586"/>
    <w:rsid w:val="00BA43D5"/>
    <w:rsid w:val="00BA7FBE"/>
    <w:rsid w:val="00BB089D"/>
    <w:rsid w:val="00BB725B"/>
    <w:rsid w:val="00BD5065"/>
    <w:rsid w:val="00BE27F9"/>
    <w:rsid w:val="00BE3107"/>
    <w:rsid w:val="00BF1DC8"/>
    <w:rsid w:val="00C0331D"/>
    <w:rsid w:val="00C066C5"/>
    <w:rsid w:val="00C376B9"/>
    <w:rsid w:val="00C42C81"/>
    <w:rsid w:val="00C5236C"/>
    <w:rsid w:val="00C57326"/>
    <w:rsid w:val="00C9636F"/>
    <w:rsid w:val="00CB0EDE"/>
    <w:rsid w:val="00CB7EF9"/>
    <w:rsid w:val="00CD102A"/>
    <w:rsid w:val="00CD260C"/>
    <w:rsid w:val="00CD4E0F"/>
    <w:rsid w:val="00CF2892"/>
    <w:rsid w:val="00CF4039"/>
    <w:rsid w:val="00D02B43"/>
    <w:rsid w:val="00D66D1F"/>
    <w:rsid w:val="00D75D4A"/>
    <w:rsid w:val="00D82061"/>
    <w:rsid w:val="00DA7415"/>
    <w:rsid w:val="00DD5B8E"/>
    <w:rsid w:val="00E01BDF"/>
    <w:rsid w:val="00E26442"/>
    <w:rsid w:val="00E27529"/>
    <w:rsid w:val="00E32861"/>
    <w:rsid w:val="00EA1411"/>
    <w:rsid w:val="00EB2942"/>
    <w:rsid w:val="00ED1876"/>
    <w:rsid w:val="00EF64F1"/>
    <w:rsid w:val="00F32A1F"/>
    <w:rsid w:val="00F33B9C"/>
    <w:rsid w:val="00F767AA"/>
    <w:rsid w:val="00F80CA5"/>
    <w:rsid w:val="00F8542A"/>
    <w:rsid w:val="00FE6DFE"/>
    <w:rsid w:val="03F6A1DF"/>
    <w:rsid w:val="45F677DD"/>
    <w:rsid w:val="6751F412"/>
    <w:rsid w:val="7D63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3AA278D"/>
  <w15:chartTrackingRefBased/>
  <w15:docId w15:val="{BE83F76B-1E4F-9F4B-BE71-C74B1AD6D4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A141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EA1411"/>
  </w:style>
  <w:style w:type="paragraph" w:styleId="Fuzeile">
    <w:name w:val="footer"/>
    <w:basedOn w:val="Standard"/>
    <w:link w:val="FuzeileZchn"/>
    <w:uiPriority w:val="99"/>
    <w:unhideWhenUsed/>
    <w:rsid w:val="00EA141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EA1411"/>
  </w:style>
  <w:style w:type="paragraph" w:styleId="KeinLeerraum">
    <w:name w:val="No Spacing"/>
    <w:uiPriority w:val="1"/>
    <w:qFormat/>
    <w:rsid w:val="00EA1411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styleId="Seitenzahl">
    <w:name w:val="page number"/>
    <w:basedOn w:val="Absatz-Standardschriftart"/>
    <w:rsid w:val="00AD0866"/>
  </w:style>
  <w:style w:type="character" w:styleId="Hyperlink">
    <w:name w:val="Hyperlink"/>
    <w:basedOn w:val="Absatz-Standardschriftart"/>
    <w:uiPriority w:val="99"/>
    <w:unhideWhenUsed/>
    <w:rsid w:val="006A10D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6A10D5"/>
    <w:rPr>
      <w:color w:val="605E5C"/>
      <w:shd w:val="clear" w:color="auto" w:fill="E1DFDD"/>
    </w:rPr>
  </w:style>
  <w:style w:type="paragraph" w:styleId="Listenabsatz">
    <w:name w:val="List Paragraph"/>
    <w:basedOn w:val="Standard"/>
    <w:uiPriority w:val="34"/>
    <w:qFormat/>
    <w:rsid w:val="004B33AE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547E79"/>
    <w:rPr>
      <w:rFonts w:ascii="Times New Roman" w:hAnsi="Times New Roman" w:cs="Times New Roman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Pr>
      <w:sz w:val="20"/>
      <w:szCs w:val="20"/>
    </w:rPr>
  </w:style>
  <w:style w:type="character" w:styleId="Kommentarzeichen">
    <w:name w:val="annotation reference"/>
    <w:basedOn w:val="Absatz-Standardschriftar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507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55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37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93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27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9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07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43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378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7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545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17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13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3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0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0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85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03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7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7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2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2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9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9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4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8418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50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24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7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03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72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18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74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78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87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58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2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55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0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63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786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90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025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0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36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75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1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50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53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56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582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9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4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8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2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30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1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7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50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78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23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25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40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95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19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7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491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038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87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0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22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666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1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901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60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402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08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311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54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27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432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5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04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0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67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communications@kautex-group.com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jwell.cn" TargetMode="Externa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10" Type="http://schemas.openxmlformats.org/officeDocument/2006/relationships/hyperlink" Target="http://www.kautex-group.com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2B9D79F634CF1F49B027523175851C4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929E88A-F9A7-164F-98F3-860EC3B39143}"/>
      </w:docPartPr>
      <w:docPartBody>
        <w:p w:rsidR="008139DF" w:rsidRDefault="008139DF" w:rsidP="008139DF">
          <w:pPr>
            <w:pStyle w:val="2B9D79F634CF1F49B027523175851C4F"/>
          </w:pPr>
          <w:r w:rsidRPr="00051C09">
            <w:rPr>
              <w:color w:val="0E2841" w:themeColor="text2"/>
              <w:spacing w:val="10"/>
              <w:sz w:val="30"/>
              <w:szCs w:val="30"/>
            </w:rPr>
            <w:t>[Dokumenttitel]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00"/>
    <w:family w:val="auto"/>
    <w:pitch w:val="variable"/>
    <w:sig w:usb0="E00002FF" w:usb1="5000205B" w:usb2="0000002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39DF"/>
    <w:rsid w:val="00093F5C"/>
    <w:rsid w:val="000E172C"/>
    <w:rsid w:val="0010263A"/>
    <w:rsid w:val="001E4F66"/>
    <w:rsid w:val="00293B5A"/>
    <w:rsid w:val="0032751F"/>
    <w:rsid w:val="003C6F5D"/>
    <w:rsid w:val="003F027C"/>
    <w:rsid w:val="004173CC"/>
    <w:rsid w:val="00426F85"/>
    <w:rsid w:val="0066610C"/>
    <w:rsid w:val="007B11D2"/>
    <w:rsid w:val="008139DF"/>
    <w:rsid w:val="009B7DF0"/>
    <w:rsid w:val="009C4CD2"/>
    <w:rsid w:val="00A362C8"/>
    <w:rsid w:val="00B11218"/>
    <w:rsid w:val="00B6588C"/>
    <w:rsid w:val="00B91586"/>
    <w:rsid w:val="00BB089D"/>
    <w:rsid w:val="00CD102A"/>
    <w:rsid w:val="00CF2892"/>
    <w:rsid w:val="00DB0DBC"/>
    <w:rsid w:val="00E32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e-DE" w:eastAsia="de-DE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2B9D79F634CF1F49B027523175851C4F">
    <w:name w:val="2B9D79F634CF1F49B027523175851C4F"/>
    <w:rsid w:val="008139D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2b256b4-58bb-4e69-9ecf-19b32052f492" xsi:nil="true"/>
    <lcf76f155ced4ddcb4097134ff3c332f xmlns="a0ede377-307c-4f9c-8f44-9d1571af7e53">
      <Terms xmlns="http://schemas.microsoft.com/office/infopath/2007/PartnerControls"/>
    </lcf76f155ced4ddcb4097134ff3c332f>
    <SharedWithUsers xmlns="42b256b4-58bb-4e69-9ecf-19b32052f492">
      <UserInfo>
        <DisplayName/>
        <AccountId xsi:nil="true"/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A7565FA20A6C34EA310B5A518E3EA3B" ma:contentTypeVersion="15" ma:contentTypeDescription="Ein neues Dokument erstellen." ma:contentTypeScope="" ma:versionID="80eab4e58a8b377b4fcd1850c851d1f1">
  <xsd:schema xmlns:xsd="http://www.w3.org/2001/XMLSchema" xmlns:xs="http://www.w3.org/2001/XMLSchema" xmlns:p="http://schemas.microsoft.com/office/2006/metadata/properties" xmlns:ns2="a0ede377-307c-4f9c-8f44-9d1571af7e53" xmlns:ns3="42b256b4-58bb-4e69-9ecf-19b32052f492" targetNamespace="http://schemas.microsoft.com/office/2006/metadata/properties" ma:root="true" ma:fieldsID="c9e6f67ab4344cab8b13da966a6a4095" ns2:_="" ns3:_="">
    <xsd:import namespace="a0ede377-307c-4f9c-8f44-9d1571af7e53"/>
    <xsd:import namespace="42b256b4-58bb-4e69-9ecf-19b32052f492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ede377-307c-4f9c-8f44-9d1571af7e5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Bildmarkierungen" ma:readOnly="false" ma:fieldId="{5cf76f15-5ced-4ddc-b409-7134ff3c332f}" ma:taxonomyMulti="true" ma:sspId="210aba2b-e4d5-40b0-9d8a-58893fa014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b256b4-58bb-4e69-9ecf-19b32052f492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17b294b0-9335-4485-910f-371ecf6f6999}" ma:internalName="TaxCatchAll" ma:showField="CatchAllData" ma:web="42b256b4-58bb-4e69-9ecf-19b32052f49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EED726A-FC92-46A2-A48D-E985B4DB32FD}">
  <ds:schemaRefs>
    <ds:schemaRef ds:uri="http://purl.org/dc/dcmitype/"/>
    <ds:schemaRef ds:uri="http://schemas.microsoft.com/office/2006/documentManagement/types"/>
    <ds:schemaRef ds:uri="http://purl.org/dc/elements/1.1/"/>
    <ds:schemaRef ds:uri="http://purl.org/dc/terms/"/>
    <ds:schemaRef ds:uri="http://schemas.microsoft.com/office/2006/metadata/properties"/>
    <ds:schemaRef ds:uri="a0ede377-307c-4f9c-8f44-9d1571af7e53"/>
    <ds:schemaRef ds:uri="http://schemas.microsoft.com/office/infopath/2007/PartnerControls"/>
    <ds:schemaRef ds:uri="http://schemas.openxmlformats.org/package/2006/metadata/core-properties"/>
    <ds:schemaRef ds:uri="42b256b4-58bb-4e69-9ecf-19b32052f492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2E7121E-97DB-4810-B45B-E6F5BA8535E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316A890-B68A-4D41-A6ED-1BCB2A9DF3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ede377-307c-4f9c-8f44-9d1571af7e53"/>
    <ds:schemaRef ds:uri="42b256b4-58bb-4e69-9ecf-19b32052f4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467</Words>
  <Characters>2994</Characters>
  <Application>Microsoft Office Word</Application>
  <DocSecurity>0</DocSecurity>
  <Lines>24</Lines>
  <Paragraphs>6</Paragraphs>
  <ScaleCrop>false</ScaleCrop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Adams</dc:creator>
  <cp:keywords/>
  <dc:description/>
  <cp:lastModifiedBy>Wehner, Dominik</cp:lastModifiedBy>
  <cp:revision>26</cp:revision>
  <cp:lastPrinted>2025-09-02T09:47:00Z</cp:lastPrinted>
  <dcterms:created xsi:type="dcterms:W3CDTF">2025-08-21T09:37:00Z</dcterms:created>
  <dcterms:modified xsi:type="dcterms:W3CDTF">2025-09-02T09:47:00Z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0x0101007A7565FA20A6C34EA310B5A518E3EA3B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GrammarlyDocumentId">
    <vt:lpwstr>5e71b128-4341-4fa3-8b77-6a6f55ab44c3</vt:lpwstr>
  </property>
</Properties>
</file>